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62" w:rsidRDefault="00C3077A" w:rsidP="00C3077A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</w:t>
      </w:r>
      <w:r w:rsidR="00275162" w:rsidRPr="00987B0D">
        <w:rPr>
          <w:rFonts w:asciiTheme="majorBidi" w:hAnsiTheme="majorBidi" w:cs="Times New Roman"/>
          <w:b/>
          <w:bCs/>
          <w:noProof/>
          <w:sz w:val="32"/>
          <w:szCs w:val="32"/>
          <w:rtl/>
        </w:rPr>
        <w:drawing>
          <wp:inline distT="0" distB="0" distL="0" distR="0" wp14:anchorId="17282E0A" wp14:editId="7B7AF4B8">
            <wp:extent cx="1005840" cy="899160"/>
            <wp:effectExtent l="0" t="0" r="3810" b="0"/>
            <wp:docPr id="2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1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</w:t>
      </w:r>
      <w:r w:rsidR="00DC6895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2751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</w:t>
      </w:r>
      <w:r w:rsidR="002751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 w:rsidR="00DC6895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2751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</w:t>
      </w:r>
      <w:r w:rsidR="00275162" w:rsidRPr="00987B0D">
        <w:rPr>
          <w:rFonts w:asciiTheme="majorBidi" w:hAnsiTheme="majorBidi" w:cs="Times New Roman"/>
          <w:b/>
          <w:bCs/>
          <w:noProof/>
          <w:sz w:val="32"/>
          <w:szCs w:val="32"/>
          <w:rtl/>
        </w:rPr>
        <w:drawing>
          <wp:inline distT="0" distB="0" distL="0" distR="0" wp14:anchorId="370B34CD" wp14:editId="43F55CFC">
            <wp:extent cx="1047750" cy="800100"/>
            <wp:effectExtent l="19050" t="0" r="0" b="0"/>
            <wp:docPr id="44" name="Picture 3" descr="C:\Users\User\Downloads\لوج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" descr="C:\Users\User\Downloads\لوجو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51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 w:rsidR="00DC6895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8F451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</w:t>
      </w:r>
      <w:r w:rsidR="002751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DC6895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</w:t>
      </w:r>
      <w:r w:rsidR="002751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</w:t>
      </w:r>
      <w:r w:rsidR="00275162" w:rsidRPr="00987B0D">
        <w:rPr>
          <w:rFonts w:asciiTheme="majorBidi" w:hAnsiTheme="majorBidi" w:cs="Times New Roman"/>
          <w:b/>
          <w:bCs/>
          <w:noProof/>
          <w:sz w:val="32"/>
          <w:szCs w:val="32"/>
          <w:rtl/>
        </w:rPr>
        <w:drawing>
          <wp:inline distT="0" distB="0" distL="0" distR="0" wp14:anchorId="269FB2A5" wp14:editId="579526A0">
            <wp:extent cx="1019175" cy="999929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33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16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</w:p>
    <w:p w:rsidR="007A26C3" w:rsidRPr="007A26C3" w:rsidRDefault="00213EC6" w:rsidP="00DC6895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  <w:r w:rsidRPr="00213EC6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جامعة بنى سويف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                                               </w:t>
      </w:r>
      <w:r w:rsidRPr="00213EC6">
        <w:rPr>
          <w:rFonts w:ascii="Calibri" w:eastAsia="Times New Roman" w:hAnsi="Calibri" w:cs="Arial" w:hint="eastAsia"/>
          <w:b/>
          <w:bCs/>
          <w:sz w:val="24"/>
          <w:szCs w:val="24"/>
          <w:rtl/>
          <w:lang w:bidi="ar-EG"/>
        </w:rPr>
        <w:t>المعمل</w:t>
      </w:r>
      <w:r w:rsidRPr="00213EC6"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  <w:t xml:space="preserve"> </w:t>
      </w:r>
      <w:r w:rsidRPr="00213EC6">
        <w:rPr>
          <w:rFonts w:ascii="Calibri" w:eastAsia="Times New Roman" w:hAnsi="Calibri" w:cs="Arial" w:hint="eastAsia"/>
          <w:b/>
          <w:bCs/>
          <w:sz w:val="24"/>
          <w:szCs w:val="24"/>
          <w:rtl/>
          <w:lang w:bidi="ar-EG"/>
        </w:rPr>
        <w:t>المركزى</w:t>
      </w:r>
      <w:r w:rsidRPr="00213EC6"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  <w:t xml:space="preserve"> </w:t>
      </w:r>
      <w:r w:rsidR="007A26C3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      </w:t>
      </w:r>
      <w:r w:rsidR="00DC6895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</w:t>
      </w:r>
      <w:r w:rsidR="007A26C3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                      </w:t>
      </w:r>
      <w:r w:rsidR="007A26C3" w:rsidRPr="007A26C3">
        <w:rPr>
          <w:rFonts w:ascii="Calibri" w:eastAsia="Times New Roman" w:hAnsi="Calibri" w:cs="Arial"/>
          <w:b/>
          <w:bCs/>
          <w:sz w:val="24"/>
          <w:szCs w:val="24"/>
          <w:lang w:bidi="ar-EG"/>
        </w:rPr>
        <w:t>University</w:t>
      </w:r>
      <w:r w:rsidR="007A26C3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 </w:t>
      </w:r>
      <w:r w:rsidR="007A26C3" w:rsidRPr="007A26C3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Beni-Suef </w:t>
      </w:r>
    </w:p>
    <w:p w:rsidR="007A26C3" w:rsidRPr="007A26C3" w:rsidRDefault="007A26C3" w:rsidP="00CD7588">
      <w:pPr>
        <w:tabs>
          <w:tab w:val="left" w:pos="8711"/>
        </w:tabs>
        <w:spacing w:after="0" w:line="240" w:lineRule="auto"/>
        <w:jc w:val="right"/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</w:pPr>
      <w:r w:rsidRPr="00213EC6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كلية الدراسات العليا للعلوم 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المتقدمة   </w:t>
      </w:r>
      <w:r>
        <w:rPr>
          <w:rFonts w:ascii="Calibri" w:eastAsia="Times New Roman" w:hAnsi="Calibri" w:cs="Arial"/>
          <w:b/>
          <w:bCs/>
          <w:sz w:val="24"/>
          <w:szCs w:val="24"/>
          <w:lang w:bidi="ar-EG"/>
        </w:rPr>
        <w:t>Faculty</w:t>
      </w:r>
      <w:r w:rsidR="00CD7588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of Postgraduate Studies       </w:t>
      </w:r>
      <w:r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      </w:t>
      </w:r>
      <w:r w:rsidR="00DC6895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     </w:t>
      </w:r>
      <w:r w:rsidR="00DC6895" w:rsidRPr="00CD7588">
        <w:rPr>
          <w:rFonts w:ascii="Bookman Old Style" w:eastAsia="Times New Roman" w:hAnsi="Bookman Old Style" w:cs="Arial"/>
          <w:b/>
          <w:bCs/>
          <w:sz w:val="24"/>
          <w:szCs w:val="24"/>
          <w:lang w:bidi="ar-EG"/>
        </w:rPr>
        <w:t xml:space="preserve">Central Lab </w:t>
      </w:r>
      <w:r w:rsidR="00DC6895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</w:t>
      </w:r>
      <w:r w:rsidR="00CD7588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</w:t>
      </w:r>
      <w:r w:rsidR="00DC6895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                </w:t>
      </w:r>
      <w:r w:rsidR="00CD7588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</w:t>
      </w:r>
      <w:r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</w:t>
      </w:r>
      <w:r w:rsidR="00DC6895">
        <w:rPr>
          <w:rFonts w:ascii="Calibri" w:eastAsia="Times New Roman" w:hAnsi="Calibri" w:cs="Arial"/>
          <w:b/>
          <w:bCs/>
          <w:sz w:val="24"/>
          <w:szCs w:val="24"/>
          <w:lang w:bidi="ar-EG"/>
        </w:rPr>
        <w:t>F</w:t>
      </w:r>
      <w:r w:rsidR="00CD7588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or Advanced Sciences      </w:t>
      </w:r>
      <w:r w:rsidR="00DC6895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                                                                                 </w:t>
      </w:r>
      <w:r w:rsidR="00CD7588"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 </w:t>
      </w:r>
    </w:p>
    <w:p w:rsidR="00DC6895" w:rsidRDefault="00DC6895" w:rsidP="00DC6895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</w:p>
    <w:p w:rsidR="007A26C3" w:rsidRPr="00213EC6" w:rsidRDefault="007A26C3" w:rsidP="007A26C3">
      <w:pPr>
        <w:tabs>
          <w:tab w:val="left" w:pos="8711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           </w:t>
      </w:r>
    </w:p>
    <w:p w:rsidR="007A26C3" w:rsidRPr="007A26C3" w:rsidRDefault="007A26C3" w:rsidP="007A26C3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</w:p>
    <w:p w:rsidR="00174930" w:rsidRDefault="00174930" w:rsidP="00174930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48"/>
          <w:szCs w:val="48"/>
          <w:rtl/>
          <w:lang w:bidi="ar-EG"/>
        </w:rPr>
      </w:pPr>
      <w:r w:rsidRPr="00174930">
        <w:rPr>
          <w:rFonts w:ascii="Calibri" w:eastAsia="Times New Roman" w:hAnsi="Calibri" w:cs="Arial" w:hint="cs"/>
          <w:b/>
          <w:bCs/>
          <w:sz w:val="48"/>
          <w:szCs w:val="48"/>
          <w:rtl/>
          <w:lang w:bidi="ar-EG"/>
        </w:rPr>
        <w:t>أنشطة المعمل المركزي</w:t>
      </w:r>
    </w:p>
    <w:p w:rsidR="00174930" w:rsidRPr="00174930" w:rsidRDefault="00174930" w:rsidP="00174930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48"/>
          <w:szCs w:val="48"/>
          <w:rtl/>
          <w:lang w:bidi="ar-EG"/>
        </w:rPr>
      </w:pPr>
    </w:p>
    <w:p w:rsidR="00174930" w:rsidRPr="007C629A" w:rsidRDefault="00174930" w:rsidP="00174930">
      <w:pPr>
        <w:spacing w:after="0" w:line="240" w:lineRule="auto"/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</w:pP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يقدم المعمل المركزي العديد من الأنشطة التي تخدم العملية التعليمية والبحث العلمي وأيضا المجتمع المدني والتي تتمثل في الآتي :</w:t>
      </w:r>
    </w:p>
    <w:p w:rsidR="007C629A" w:rsidRDefault="007C629A" w:rsidP="00174930">
      <w:pPr>
        <w:spacing w:after="0" w:line="240" w:lineRule="auto"/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</w:pPr>
    </w:p>
    <w:p w:rsidR="00174930" w:rsidRPr="007C629A" w:rsidRDefault="00174930" w:rsidP="007C629A">
      <w:pPr>
        <w:spacing w:after="0" w:line="360" w:lineRule="auto"/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ar-EG"/>
        </w:rPr>
        <w:t>-</w:t>
      </w:r>
      <w:r w:rsidRPr="007C629A">
        <w:rPr>
          <w:rFonts w:ascii="Calibri" w:eastAsia="Times New Roman" w:hAnsi="Calibri" w:cs="Arial"/>
          <w:b/>
          <w:bCs/>
          <w:sz w:val="32"/>
          <w:szCs w:val="32"/>
          <w:lang w:bidi="ar-EG"/>
        </w:rPr>
        <w:t xml:space="preserve"> </w:t>
      </w:r>
      <w:r w:rsidRPr="007C629A">
        <w:rPr>
          <w:rFonts w:ascii="Calibri" w:eastAsia="Times New Roman" w:hAnsi="Calibri" w:cs="Arial" w:hint="cs"/>
          <w:b/>
          <w:bCs/>
          <w:sz w:val="32"/>
          <w:szCs w:val="32"/>
          <w:lang w:bidi="ar-EG"/>
        </w:rPr>
        <w:t xml:space="preserve"> </w:t>
      </w: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تقديم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خدمه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مجتمعيه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متميزه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وذلك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بالتعاون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مع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المنشآت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الصناعية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المختلفة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بالمنطقة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الصناعية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الواعدة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بمحافظة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بنى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سويف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والمحافظات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المجاورة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وذلك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بأستخدام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أجهزة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تحليل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متطورة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على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احدث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النظم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المتقدمة</w:t>
      </w:r>
      <w:r w:rsidR="00E84DE0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 .</w:t>
      </w:r>
      <w:bookmarkStart w:id="0" w:name="_GoBack"/>
      <w:bookmarkEnd w:id="0"/>
      <w:proofErr w:type="gramEnd"/>
    </w:p>
    <w:p w:rsidR="00174930" w:rsidRPr="007C629A" w:rsidRDefault="00174930" w:rsidP="007C629A">
      <w:pPr>
        <w:spacing w:after="0" w:line="360" w:lineRule="auto"/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</w:pP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- الاستشارات البيئية والتي تخدم المنطقة الصناعية بالمحافظة وأيضا المجتمع المدني .</w:t>
      </w:r>
    </w:p>
    <w:p w:rsidR="00174930" w:rsidRPr="007C629A" w:rsidRDefault="00174930" w:rsidP="007C629A">
      <w:pPr>
        <w:spacing w:after="0" w:line="360" w:lineRule="auto"/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</w:pP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-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التدريب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المستمر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للباحثين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العاملين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على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الأجهزة</w:t>
      </w: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 حيث يتم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عقد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دورات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تدريبة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متخصصة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مع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شركات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فنية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معتمدة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للأجهزة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المختلفة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المتواجدة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بالمعمل</w:t>
      </w: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.</w:t>
      </w:r>
    </w:p>
    <w:p w:rsidR="00174930" w:rsidRPr="007C629A" w:rsidRDefault="00174930" w:rsidP="007C629A">
      <w:pPr>
        <w:spacing w:after="0" w:line="360" w:lineRule="auto"/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</w:pP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- </w:t>
      </w:r>
      <w:r w:rsidR="007C629A"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التدريب الصيفي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="007C629A"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على أجهزة المعمل المختلفة</w:t>
      </w: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 والذي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يشمل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تدريب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طلبه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كليات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العلوم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="007C629A"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و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الصيدلة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و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طلبة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كلية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الدراسات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العليا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للعلوم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المتقدمة</w:t>
      </w:r>
      <w:r w:rsidR="007C629A"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.</w:t>
      </w:r>
    </w:p>
    <w:p w:rsidR="007C629A" w:rsidRDefault="007C629A" w:rsidP="007C629A">
      <w:pPr>
        <w:spacing w:after="0" w:line="360" w:lineRule="auto"/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</w:pP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-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تدريب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الخريجين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والباحثين</w:t>
      </w: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وذلك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يشمل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خريجي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الكليات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العملية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والباحثين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من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مختلف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المراكز</w:t>
      </w:r>
      <w:r w:rsidRPr="007C629A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7C629A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والمعاهد</w:t>
      </w:r>
      <w:r w:rsidRPr="007C629A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 البحثية.</w:t>
      </w:r>
    </w:p>
    <w:p w:rsidR="005069AB" w:rsidRPr="007C629A" w:rsidRDefault="005069AB" w:rsidP="007C629A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-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المشاركة</w:t>
      </w:r>
      <w:r w:rsidRPr="005069AB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في</w:t>
      </w:r>
      <w:r w:rsidRPr="005069AB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المؤتمرات</w:t>
      </w:r>
      <w:r w:rsidRPr="005069AB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المختلفة</w:t>
      </w:r>
      <w:r w:rsidRPr="005069AB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لعرض</w:t>
      </w:r>
      <w:r w:rsidRPr="005069AB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خدمات</w:t>
      </w:r>
      <w:r w:rsidRPr="005069AB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المعمل</w:t>
      </w:r>
      <w:r w:rsidRPr="005069AB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المركزي</w:t>
      </w:r>
      <w:r w:rsidRPr="005069AB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وشرح</w:t>
      </w:r>
      <w:r w:rsidRPr="005069AB">
        <w:rPr>
          <w:rFonts w:ascii="Calibri" w:eastAsia="Times New Roman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69AB">
        <w:rPr>
          <w:rFonts w:ascii="Calibri" w:eastAsia="Times New Roman" w:hAnsi="Calibri" w:cs="Arial" w:hint="eastAsia"/>
          <w:b/>
          <w:bCs/>
          <w:sz w:val="32"/>
          <w:szCs w:val="32"/>
          <w:rtl/>
          <w:lang w:bidi="ar-EG"/>
        </w:rPr>
        <w:t>طبيعته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>.</w:t>
      </w:r>
    </w:p>
    <w:p w:rsidR="007C629A" w:rsidRPr="00174930" w:rsidRDefault="007C629A" w:rsidP="007C629A">
      <w:pPr>
        <w:spacing w:after="0" w:line="240" w:lineRule="auto"/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</w:pPr>
      <w:r w:rsidRPr="007C629A">
        <w:rPr>
          <w:rFonts w:ascii="Calibri" w:eastAsia="Times New Roman" w:hAnsi="Calibri" w:cs="Arial"/>
          <w:b/>
          <w:bCs/>
          <w:sz w:val="24"/>
          <w:szCs w:val="24"/>
          <w:rtl/>
          <w:lang w:bidi="ar-EG"/>
        </w:rPr>
        <w:tab/>
      </w:r>
    </w:p>
    <w:p w:rsidR="00C3077A" w:rsidRPr="00C3077A" w:rsidRDefault="00C3077A" w:rsidP="00C3077A">
      <w:pPr>
        <w:bidi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ar-EG"/>
        </w:rPr>
        <w:t xml:space="preserve">        </w:t>
      </w:r>
      <w:r w:rsidRPr="00C3077A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</w:t>
      </w:r>
    </w:p>
    <w:p w:rsidR="00275162" w:rsidRPr="00C3077A" w:rsidRDefault="00275162" w:rsidP="00C3077A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8F4515" w:rsidRPr="008F4515" w:rsidRDefault="008F4515" w:rsidP="00C3077A">
      <w:pPr>
        <w:spacing w:line="360" w:lineRule="auto"/>
        <w:jc w:val="both"/>
        <w:rPr>
          <w:rFonts w:asciiTheme="majorBidi" w:eastAsia="Times New Roman" w:hAnsiTheme="majorBidi" w:cs="Times New Roman"/>
          <w:b/>
          <w:bCs/>
          <w:sz w:val="32"/>
          <w:szCs w:val="32"/>
          <w:rtl/>
          <w:lang w:bidi="ar-EG"/>
        </w:rPr>
      </w:pPr>
    </w:p>
    <w:p w:rsidR="008F4515" w:rsidRPr="008F4515" w:rsidRDefault="008F4515" w:rsidP="008F4515">
      <w:pPr>
        <w:spacing w:line="360" w:lineRule="auto"/>
        <w:ind w:right="-567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</w:p>
    <w:p w:rsidR="008D1B38" w:rsidRPr="007C629A" w:rsidRDefault="008D1B38" w:rsidP="007C629A">
      <w:pPr>
        <w:spacing w:line="360" w:lineRule="auto"/>
        <w:ind w:right="-567"/>
        <w:jc w:val="center"/>
        <w:rPr>
          <w:rFonts w:asciiTheme="majorBidi" w:eastAsia="Times New Roman" w:hAnsiTheme="majorBidi" w:cs="Times New Roman"/>
          <w:b/>
          <w:bCs/>
          <w:sz w:val="32"/>
          <w:szCs w:val="32"/>
          <w:lang w:bidi="ar-EG"/>
        </w:rPr>
      </w:pPr>
    </w:p>
    <w:sectPr w:rsidR="008D1B38" w:rsidRPr="007C629A" w:rsidSect="00C3077A">
      <w:pgSz w:w="11906" w:h="16838"/>
      <w:pgMar w:top="900" w:right="836" w:bottom="851" w:left="90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64544"/>
    <w:multiLevelType w:val="hybridMultilevel"/>
    <w:tmpl w:val="CE3436D0"/>
    <w:lvl w:ilvl="0" w:tplc="B7C234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62"/>
    <w:rsid w:val="00015E3F"/>
    <w:rsid w:val="000D2440"/>
    <w:rsid w:val="00130060"/>
    <w:rsid w:val="00174930"/>
    <w:rsid w:val="00213EC6"/>
    <w:rsid w:val="00230A52"/>
    <w:rsid w:val="00275162"/>
    <w:rsid w:val="003171CF"/>
    <w:rsid w:val="00463600"/>
    <w:rsid w:val="005069AB"/>
    <w:rsid w:val="00516D44"/>
    <w:rsid w:val="006A6E8F"/>
    <w:rsid w:val="007A26C3"/>
    <w:rsid w:val="007C629A"/>
    <w:rsid w:val="007F1BAF"/>
    <w:rsid w:val="008335E2"/>
    <w:rsid w:val="00894920"/>
    <w:rsid w:val="008D1B38"/>
    <w:rsid w:val="008F4515"/>
    <w:rsid w:val="009C058A"/>
    <w:rsid w:val="00C3077A"/>
    <w:rsid w:val="00CD7588"/>
    <w:rsid w:val="00D91606"/>
    <w:rsid w:val="00DC6895"/>
    <w:rsid w:val="00E84DE0"/>
    <w:rsid w:val="00EA151E"/>
    <w:rsid w:val="00EF7783"/>
    <w:rsid w:val="00F4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15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62"/>
    <w:pPr>
      <w:bidi/>
      <w:spacing w:after="200" w:line="276" w:lineRule="auto"/>
      <w:ind w:firstLine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162"/>
    <w:pPr>
      <w:spacing w:line="240" w:lineRule="auto"/>
      <w:ind w:firstLine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15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62"/>
    <w:pPr>
      <w:bidi/>
      <w:spacing w:after="200" w:line="276" w:lineRule="auto"/>
      <w:ind w:firstLine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162"/>
    <w:pPr>
      <w:spacing w:line="240" w:lineRule="auto"/>
      <w:ind w:firstLine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dcterms:created xsi:type="dcterms:W3CDTF">2016-09-19T16:58:00Z</dcterms:created>
  <dcterms:modified xsi:type="dcterms:W3CDTF">2017-12-26T10:16:00Z</dcterms:modified>
</cp:coreProperties>
</file>